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94A" w:rsidRDefault="0008494A" w:rsidP="0008494A"/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  <w:r w:rsidRPr="00867A98">
        <w:rPr>
          <w:rFonts w:ascii="Times New Roman" w:hAnsi="Times New Roman" w:cs="Times New Roman"/>
          <w:sz w:val="28"/>
          <w:szCs w:val="28"/>
        </w:rPr>
        <w:t>Кировское</w:t>
      </w:r>
      <w:r>
        <w:rPr>
          <w:rFonts w:ascii="Times New Roman" w:hAnsi="Times New Roman" w:cs="Times New Roman"/>
          <w:sz w:val="28"/>
          <w:szCs w:val="28"/>
        </w:rPr>
        <w:t xml:space="preserve"> областное государственное общеобразовательное бюджетное учреждение</w:t>
      </w: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«Средняя школа с углубленным изучением отдельных предметов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Ленинское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Шабалинского района»</w:t>
      </w:r>
    </w:p>
    <w:p w:rsidR="00BE4830" w:rsidRDefault="00BE4830" w:rsidP="0008494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675" w:type="dxa"/>
        <w:tblLook w:val="04A0"/>
      </w:tblPr>
      <w:tblGrid>
        <w:gridCol w:w="4178"/>
        <w:gridCol w:w="4853"/>
        <w:gridCol w:w="4854"/>
      </w:tblGrid>
      <w:tr w:rsidR="00BE4830" w:rsidRPr="00062262" w:rsidTr="002D7C9D">
        <w:tc>
          <w:tcPr>
            <w:tcW w:w="4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30" w:rsidRDefault="00BE4830" w:rsidP="002D7C9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Рассмотрено</w:t>
            </w:r>
          </w:p>
          <w:p w:rsidR="00BE4830" w:rsidRDefault="00BE4830" w:rsidP="002D7C9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 методическом объединении учителей</w:t>
            </w:r>
          </w:p>
          <w:p w:rsidR="00BE4830" w:rsidRDefault="00BE4830" w:rsidP="002D7C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ШМО</w:t>
            </w:r>
          </w:p>
          <w:p w:rsidR="00BE4830" w:rsidRDefault="00BE4830" w:rsidP="002D7C9D">
            <w:pPr>
              <w:ind w:left="-70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Букетова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С.В. </w:t>
            </w:r>
          </w:p>
          <w:p w:rsidR="00BE4830" w:rsidRDefault="00BE4830" w:rsidP="002D7C9D">
            <w:pPr>
              <w:ind w:left="-709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1</w:t>
            </w:r>
          </w:p>
          <w:p w:rsidR="00BE4830" w:rsidRDefault="00BE4830" w:rsidP="002D7C9D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«30» августа 2021 г.</w:t>
            </w:r>
          </w:p>
        </w:tc>
        <w:tc>
          <w:tcPr>
            <w:tcW w:w="4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30" w:rsidRDefault="00BE4830" w:rsidP="002D7C9D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Согласовано</w:t>
            </w:r>
          </w:p>
          <w:p w:rsidR="00BE4830" w:rsidRDefault="00BE4830" w:rsidP="002D7C9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 _____________ Демина Л.В.</w:t>
            </w:r>
          </w:p>
          <w:p w:rsidR="00BE4830" w:rsidRPr="00062262" w:rsidRDefault="00BE4830" w:rsidP="002D7C9D">
            <w:pPr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«30» августа 2021 г.</w:t>
            </w:r>
          </w:p>
        </w:tc>
        <w:tc>
          <w:tcPr>
            <w:tcW w:w="4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830" w:rsidRDefault="00BE4830" w:rsidP="002D7C9D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Утверждаю.</w:t>
            </w:r>
          </w:p>
          <w:p w:rsidR="00BE4830" w:rsidRDefault="00BE4830" w:rsidP="002D7C9D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школы ___________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Предеина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Т.И.</w:t>
            </w:r>
          </w:p>
          <w:p w:rsidR="00BE4830" w:rsidRPr="00062262" w:rsidRDefault="00BE4830" w:rsidP="002D7C9D">
            <w:pPr>
              <w:rPr>
                <w:rFonts w:ascii="Times New Roman" w:hAnsi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91  от  «30» августа 2021 г</w:t>
            </w:r>
          </w:p>
        </w:tc>
      </w:tr>
    </w:tbl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 ПРОГРАММА ПО БИОЛОГИИ</w:t>
      </w: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«Общая биология» для 10-11 класса</w:t>
      </w: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базовый уровень 1 час в неделю</w:t>
      </w: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Каргапольцева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Ольга Сергеевна, учитель биологии</w:t>
      </w:r>
    </w:p>
    <w:p w:rsidR="0008494A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8494A" w:rsidRPr="00867A98" w:rsidRDefault="0008494A" w:rsidP="0008494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 год</w:t>
      </w:r>
    </w:p>
    <w:p w:rsidR="0008494A" w:rsidRDefault="0008494A" w:rsidP="0008494A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8494A" w:rsidRDefault="0008494A" w:rsidP="0008494A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:rsidR="0008494A" w:rsidRDefault="0008494A" w:rsidP="0008494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предмета «Биология »</w:t>
      </w:r>
      <w:r w:rsidRPr="00E45B15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10-11 классов разработана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следующих нормативно-правовых документов</w:t>
      </w:r>
    </w:p>
    <w:p w:rsidR="0008494A" w:rsidRDefault="0008494A" w:rsidP="0008494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й Федерации от 17.05.2012 № 413.</w:t>
      </w:r>
    </w:p>
    <w:p w:rsidR="0008494A" w:rsidRDefault="0008494A" w:rsidP="0008494A">
      <w:pPr>
        <w:spacing w:before="100" w:beforeAutospacing="1" w:after="100" w:afterAutospacing="1" w:line="240" w:lineRule="auto"/>
        <w:ind w:firstLine="709"/>
        <w:jc w:val="both"/>
        <w:rPr>
          <w:rFonts w:ascii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Примерной основной образовательной программы среднего общего образования, одобренной решением Федерального учебно-методического объединения по среднему </w:t>
      </w:r>
      <w:r w:rsidRPr="00646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образованию </w:t>
      </w:r>
      <w:r w:rsidRPr="0064674E">
        <w:rPr>
          <w:rFonts w:ascii="Times New Roman" w:eastAsia="Calibri" w:hAnsi="Times New Roman" w:cs="Times New Roman"/>
          <w:szCs w:val="28"/>
          <w:lang w:eastAsia="ru-RU"/>
        </w:rPr>
        <w:t>28 июня 2016 г. № 2/16-з</w:t>
      </w:r>
    </w:p>
    <w:p w:rsidR="0008494A" w:rsidRPr="0064674E" w:rsidRDefault="0008494A" w:rsidP="0008494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Cs w:val="28"/>
          <w:lang w:eastAsia="ru-RU"/>
        </w:rPr>
        <w:t xml:space="preserve">3. Рабочей программы воспитания КОГГБУ СШ с УИОП пгт </w:t>
      </w:r>
      <w:proofErr w:type="gramStart"/>
      <w:r>
        <w:rPr>
          <w:rFonts w:ascii="Times New Roman" w:hAnsi="Times New Roman" w:cs="Times New Roman"/>
          <w:szCs w:val="28"/>
          <w:lang w:eastAsia="ru-RU"/>
        </w:rPr>
        <w:t>Ленинское</w:t>
      </w:r>
      <w:proofErr w:type="gramEnd"/>
    </w:p>
    <w:p w:rsidR="0008494A" w:rsidRPr="00E45B15" w:rsidRDefault="0008494A" w:rsidP="0008494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4. А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вторской программы  И. Б. Агафоновой, В. И.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Сивоглазова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реализованная в учебниках «Биология. Общая биология. Базовый уровень.10 класс» и «Биология. Общая биология. </w:t>
      </w:r>
      <w:proofErr w:type="gram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Базовый уровень.11 класс» (авторы:</w:t>
      </w:r>
      <w:proofErr w:type="gram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И.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, И. Б. Агафонова, Е. Т. Захарова),</w:t>
      </w:r>
      <w:proofErr w:type="gramEnd"/>
    </w:p>
    <w:p w:rsidR="0008494A" w:rsidRPr="00E45B15" w:rsidRDefault="0008494A" w:rsidP="0008494A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Учебники:</w:t>
      </w:r>
    </w:p>
    <w:p w:rsidR="0008494A" w:rsidRDefault="0008494A" w:rsidP="0008494A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 10 класс. Общая биология. Базовый уровень. Агафонова И.Б.,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 М.: Дрофа , 2020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8494A" w:rsidRDefault="0008494A" w:rsidP="0008494A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Биология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класс. Общая биология. Базовый уровень. Агафонова И.Б.,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Сивоглазов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В.И. М.: Дрофа , 2020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08494A" w:rsidRDefault="0008494A" w:rsidP="0008494A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E23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предмета в учебном плане</w:t>
      </w:r>
    </w:p>
    <w:p w:rsidR="0008494A" w:rsidRPr="005077CF" w:rsidRDefault="0008494A" w:rsidP="0008494A">
      <w:pPr>
        <w:spacing w:before="100" w:beforeAutospacing="1" w:after="100" w:afterAutospacing="1" w:line="312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изучение биологии в 10-11 классах отводится </w:t>
      </w:r>
      <w:r w:rsidR="001631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5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часа, </w:t>
      </w:r>
      <w:r w:rsidR="0016312C">
        <w:rPr>
          <w:rFonts w:ascii="Times New Roman" w:eastAsia="Times New Roman" w:hAnsi="Times New Roman" w:cs="Times New Roman"/>
          <w:sz w:val="24"/>
          <w:szCs w:val="24"/>
          <w:lang w:eastAsia="ru-RU"/>
        </w:rPr>
        <w:t>136</w:t>
      </w:r>
      <w:r w:rsidRPr="005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часов: в 10-11 классах по </w:t>
      </w:r>
      <w:r w:rsidR="0016312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5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16312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5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16312C">
        <w:rPr>
          <w:rFonts w:ascii="Times New Roman" w:eastAsia="Times New Roman" w:hAnsi="Times New Roman" w:cs="Times New Roman"/>
          <w:sz w:val="24"/>
          <w:szCs w:val="24"/>
          <w:lang w:eastAsia="ru-RU"/>
        </w:rPr>
        <w:t>68</w:t>
      </w:r>
      <w:r w:rsidRPr="005077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 в год)</w:t>
      </w:r>
    </w:p>
    <w:p w:rsidR="0008494A" w:rsidRDefault="0008494A" w:rsidP="0008494A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Планируемые результаты освоения учебного предмета «Биология»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Личностные результаты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1) российскую гражданскую идентичность, патриотизм, уважение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 (герб, флаг, гимн);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2) гражданскую позицию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3) готовность к служению Отечеству, его защите;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6)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7)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8) нравственное сознание и поведение на основе усвоения общечеловеческих ценностей;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9)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10) эстетическое отношение к миру, включая эстетику быта, научного и технического творчества, спорта, общественных отношений;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11) принятие и реализацию ценностей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12) бережное, ответственное и компетентное отношение к физическому и психологическому здоровью, как собственному, так и других людей, умение оказывать первую помощь;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13) осознанный выбор будущей профессии и возможностей реализации собственных жизненных планов;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14)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экологического мышления, понимания влияния социально-экономических процессов на состояние природной и социальной среды; приобретение опыта эколого-направленной деятельности;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15) ответственное отношение к созданию семьи на основе осознанного принятия ценностей семейной жизни.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результаты: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2)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4) готовность и способность к самостоятельной информационно-познавательной деятельности, владение навыками получения необходимой инф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ормации из различных источников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,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5) умение использовать средства информационных и коммуникационных технологий (далее - ИКТ)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)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) владение языковыми средствами - умение ясно, логично и точно излагать свою точку зрения, использовать адекватные языковые средства;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)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8494A" w:rsidRPr="00E45B15" w:rsidRDefault="0008494A" w:rsidP="0008494A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Предметными результатами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учебного предмета «Биология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» являются:</w:t>
      </w:r>
    </w:p>
    <w:p w:rsidR="0008494A" w:rsidRPr="00E45B15" w:rsidRDefault="0008494A" w:rsidP="0008494A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представлений о роли и месте биологии в современной научной картине мира;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биологии в формировании кругозора и функциональной грамотности человека для решения практических задач;</w:t>
      </w:r>
    </w:p>
    <w:p w:rsidR="0008494A" w:rsidRPr="00E45B15" w:rsidRDefault="0008494A" w:rsidP="0008494A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2) владение основополагающими понятиями и представлениями о живой природе, ее уровневой организации и эволюции; уверенное пользование биологической терминологией и символикой;</w:t>
      </w:r>
    </w:p>
    <w:p w:rsidR="0008494A" w:rsidRPr="00E45B15" w:rsidRDefault="0008494A" w:rsidP="0008494A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3) владение основными методами научного познания, используемыми при биологических исследованиях живых объектов и экосистем: описание, измерение, проведение наблюдений; выявление и оценка антропогенных изменений в природе;</w:t>
      </w:r>
    </w:p>
    <w:p w:rsidR="0008494A" w:rsidRPr="00E45B15" w:rsidRDefault="0008494A" w:rsidP="0008494A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объяснять результаты биологических экспериментов, решать элементарные биологические задачи;</w:t>
      </w:r>
    </w:p>
    <w:p w:rsidR="0008494A" w:rsidRPr="00E45B15" w:rsidRDefault="0008494A" w:rsidP="0008494A">
      <w:pPr>
        <w:spacing w:before="100" w:beforeAutospacing="1" w:after="100" w:afterAutospacing="1" w:line="312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сформированность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собственной позиции по отношению к биологической информации, получаемой из разных источников, к глобальным экологическим проблемам и путям их решения.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272"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научится: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смысл, различать и 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исывать системную связь между  ос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новополагающими биологическими понятиями: «клетка», «организм», «вид», «экосистема», «биосфера»;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методы научного познания в учебных биологических исследованиях, проводить эксперименты по изучению биологических объектов и явлений, объяснять результаты экспериментов, анализировать их, формулировать выводы;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популяцию и биологический вид по основным признакам;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фенотип многоклеточных растений и животных по морфологическому критерию;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многообразие организмов, применяя эволюционную теорию;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объяснять причины наследственных заболеваний; 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схемы переноса веществ и энергии в экосистеме (цепи питания);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приводить доказательства необходимости сохранения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биоразнообразия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устойчивого развития и охраны окружающей среды;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последствия влияния мутагенов;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объяснять возможные причины наследственных заболеваний.</w:t>
      </w:r>
    </w:p>
    <w:p w:rsidR="0008494A" w:rsidRPr="00E45B15" w:rsidRDefault="0008494A" w:rsidP="0008494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Выпускник на базовом уровне получит возможность научиться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современные направления в развитии биологии;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описывать их возможное использование в практической деятельности;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 способы деления клетки (митоз и мейоз);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иРНК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мРНК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) по участку ДНК;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решать генетические задачи на моногибридное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дигибридное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скрещивание,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сцепленное и сцепленное с полом наследование,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составлять схемы моногибридного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дигибридного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скрещивания,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сцепленного наследования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применяя законы наследственности и используя биологическую терминологию и символику;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left="426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−</w:t>
      </w:r>
      <w:r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08494A" w:rsidRPr="00E45B15" w:rsidRDefault="0008494A" w:rsidP="0008494A">
      <w:pPr>
        <w:spacing w:before="100" w:beforeAutospacing="1" w:after="100" w:afterAutospacing="1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</w:t>
      </w:r>
    </w:p>
    <w:p w:rsidR="00E45B15" w:rsidRPr="00E45B15" w:rsidRDefault="0008494A" w:rsidP="0008494A">
      <w:pPr>
        <w:spacing w:before="100" w:beforeAutospacing="1" w:after="100" w:afterAutospacing="1" w:line="240" w:lineRule="auto"/>
        <w:ind w:hanging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1.</w:t>
      </w:r>
      <w:r w:rsidR="00E45B15" w:rsidRPr="00E45B15">
        <w:rPr>
          <w:rFonts w:ascii="Times New Roman" w:eastAsia="Times New Roman" w:hAnsi="Times New Roman" w:cs="Times New Roman"/>
          <w:sz w:val="14"/>
          <w:szCs w:val="14"/>
          <w:lang w:eastAsia="ru-RU"/>
        </w:rPr>
        <w:t xml:space="preserve">      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УЧЕБНОГО ПРЕДМЕТА «БИОЛОГИЯ»</w:t>
      </w:r>
    </w:p>
    <w:p w:rsidR="00E45B15" w:rsidRPr="00E45B15" w:rsidRDefault="00E45B15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10 КЛАСС- 34ч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1.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Биология как наука. Методы познания (3ч.)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1.1. Краткая история развития биологии. Система биологических наук (1ч.)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Объект изучения биологии – живая природа. Краткая история развития биологии. Роль биологических теорий, идей, гипотез в формировании современной естественнонаучной системы мира. Система биологических наук.</w:t>
      </w:r>
      <w:r w:rsidR="002D4D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Предмет, задачи и место общей биологии в системе биологических наук.</w:t>
      </w:r>
    </w:p>
    <w:p w:rsidR="00E45B15" w:rsidRPr="00E45B15" w:rsidRDefault="00B5709B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1.2. С</w:t>
      </w:r>
      <w:r w:rsidR="00E45B15"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ущность и сво</w:t>
      </w:r>
      <w:r w:rsidR="00386E5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йства живого.  (1</w:t>
      </w:r>
      <w:r w:rsidR="00E45B15"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Default="00E45B15" w:rsidP="00D443A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Сущность жизни. Основные с</w:t>
      </w:r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войства живой материи: обмен веществ и </w:t>
      </w:r>
      <w:proofErr w:type="spellStart"/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саморегуляция</w:t>
      </w:r>
      <w:proofErr w:type="spellEnd"/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>, самовоспроизведение, наследственность и изменчивость, рост и развитие, раздражимость, ритмичность, дискретность и целостность.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5709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Биологические системы.</w:t>
      </w:r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86E5C" w:rsidRPr="00E45B15" w:rsidRDefault="00386E5C" w:rsidP="00386E5C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E5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 1.3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Уровни организации и </w:t>
      </w:r>
      <w:r w:rsidR="005936E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методы познания живой природы (1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386E5C" w:rsidRDefault="00386E5C" w:rsidP="00D443A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уровни организации живой материи.</w:t>
      </w:r>
      <w:r w:rsidR="00A637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Иерархия уровней.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Методы познания живой природы</w:t>
      </w:r>
      <w:r w:rsidR="00593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их особенности. </w:t>
      </w:r>
    </w:p>
    <w:p w:rsidR="002D4DAE" w:rsidRDefault="002D4DAE" w:rsidP="002D4DAE">
      <w:p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темы учащиеся должны знать основные понятия: жизнь, свойства жизни, уровни организации живой природы, методы изучения живой природы.</w:t>
      </w:r>
    </w:p>
    <w:p w:rsidR="002D4DAE" w:rsidRPr="002D4DAE" w:rsidRDefault="002D4DAE" w:rsidP="002D4DAE">
      <w:p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темы учащиеся должны уметь: обосновывать место и роль биологических знаний в практической деятельности человека, развитии современных технологий, определять иерархию уровней организации и проявления жизни на каждом уровне.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2.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Клетка (11ч.)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2.1. История изучения клетки. Клеточная теория (1ч.)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знаний о клетке. </w:t>
      </w:r>
      <w:r w:rsidR="00E41D06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Работы Р.Гука, А.</w:t>
      </w:r>
      <w:r w:rsidRPr="000C54D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Левенгука, К.Э.Бэра, Р.Броуна, Р.Вирхова</w:t>
      </w:r>
      <w:r w:rsidRPr="00E45B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Клеточная т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еория  Р. </w:t>
      </w:r>
      <w:proofErr w:type="spellStart"/>
      <w:r w:rsidR="00E41D06">
        <w:rPr>
          <w:rFonts w:ascii="Times New Roman" w:eastAsia="Times New Roman" w:hAnsi="Times New Roman" w:cs="Times New Roman"/>
          <w:sz w:val="24"/>
          <w:szCs w:val="24"/>
          <w:lang w:eastAsia="ru-RU"/>
        </w:rPr>
        <w:t>Шлейдена</w:t>
      </w:r>
      <w:proofErr w:type="spellEnd"/>
      <w:r w:rsidR="00E4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Т.Шванна. О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сновные положения современной клеточной теории. Роль клеточной теории в формировании современной естественнонаучной картины мира.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2.2. Химический состав клетки (5 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Единство элементного химического состава живых организмов как доказательство единства происхождения живой природы. Общность живой неживой природы на уровне химических элементов. Органогены, макроэлементы, микроэлементы,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ультрамикроэлементы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их роль в жизнедеятельности клетки и организма. Неорганические вещества. Вода как колыбель всего живого, особенности строения и свойства.</w:t>
      </w:r>
      <w:r w:rsidR="000C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Осмос и осмотическое давление.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Минеральные соли. Значение неорганических веществ в жизни клетки и организма.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Органические вещества – сложные углеродсодержащие соединения. Низкомолекулярные и высокомолекулярные органические вещества. Липиды. Углеводы: моносахариды, полисахариды. Белки. </w:t>
      </w:r>
      <w:r w:rsidR="000C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Структура и функции  белка. Денатурация и </w:t>
      </w:r>
      <w:proofErr w:type="spellStart"/>
      <w:r w:rsidR="000C54DD">
        <w:rPr>
          <w:rFonts w:ascii="Times New Roman" w:eastAsia="Times New Roman" w:hAnsi="Times New Roman" w:cs="Times New Roman"/>
          <w:sz w:val="24"/>
          <w:szCs w:val="24"/>
          <w:lang w:eastAsia="ru-RU"/>
        </w:rPr>
        <w:t>ренатурация</w:t>
      </w:r>
      <w:proofErr w:type="spellEnd"/>
      <w:r w:rsidR="000C54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белка.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Нуклеиновые кислоты: ДНК, РНК.</w:t>
      </w:r>
      <w:r w:rsidR="006D3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РНК.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Удвоение молекулы ДН</w:t>
      </w:r>
      <w:r w:rsidR="006D3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в клетке. </w:t>
      </w:r>
      <w:proofErr w:type="spellStart"/>
      <w:r w:rsidR="006D340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Комплементарность</w:t>
      </w:r>
      <w:proofErr w:type="spellEnd"/>
      <w:r w:rsidR="006D34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наследственной информации в клетке. 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2.3. Строение </w:t>
      </w:r>
      <w:proofErr w:type="spellStart"/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эукариотической</w:t>
      </w:r>
      <w:proofErr w:type="spellEnd"/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spellStart"/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прокариотической</w:t>
      </w:r>
      <w:proofErr w:type="spellEnd"/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клеток (3ч.)</w:t>
      </w:r>
    </w:p>
    <w:p w:rsidR="00E45B15" w:rsidRPr="00E45B15" w:rsidRDefault="00E45B15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Клеточная мембрана, цитоплазма, ядро. Основные органоиды клетки: эндоплазматическая сеть, аппарат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Гольджи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, лизосомы, митохондрии, пластиды, рибосомы. Функции основных частей и органоидов клетки. Основные отличия в строении животной и растительной клеток.</w:t>
      </w:r>
      <w:r w:rsidR="008942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Хромосомы, их строение и функции. Кариотип. Значение постоянства числа и формы хромосом в клетках.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Прокариотическая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клетка: форма, размеры. Распространение и значение бактерий в природе. Строение бактериальной клетки.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E45B15" w:rsidRPr="005F2083" w:rsidRDefault="00EC2FD1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клеток растений и животных под микроскопом на готовых препаратах. </w:t>
      </w:r>
      <w:r w:rsidR="006408FD" w:rsidRPr="005F20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Приготовление и описание микропрепаратов клеток растений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B15" w:rsidRDefault="00E45B15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083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Сравнение стр</w:t>
      </w:r>
      <w:r w:rsidR="006408FD" w:rsidRPr="005F2083">
        <w:rPr>
          <w:rFonts w:ascii="Times New Roman" w:eastAsia="Times New Roman" w:hAnsi="Times New Roman" w:cs="Times New Roman"/>
          <w:sz w:val="24"/>
          <w:szCs w:val="24"/>
          <w:lang w:eastAsia="ru-RU"/>
        </w:rPr>
        <w:t>оения клеток разных организмов</w:t>
      </w:r>
      <w:r w:rsidR="004231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2318F" w:rsidRDefault="0042318F" w:rsidP="0042318F">
      <w:pPr>
        <w:pStyle w:val="a6"/>
        <w:spacing w:before="100" w:beforeAutospacing="1" w:after="20" w:line="240" w:lineRule="auto"/>
        <w:ind w:left="92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2.4. Реализация наследственной информации в клетке (1ч.)</w:t>
      </w:r>
    </w:p>
    <w:p w:rsidR="00E45B15" w:rsidRPr="001E4C6B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ДНК – носитель наследственной информации. Генетический код, его свойства. Ген. </w:t>
      </w:r>
      <w:r w:rsidRPr="001E4C6B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Биосинтез белка.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2.5. </w:t>
      </w:r>
      <w:r w:rsidR="001E4C6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Неклеточная форма жизни: в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ирусы (1ч.)</w:t>
      </w:r>
    </w:p>
    <w:p w:rsidR="00E45B15" w:rsidRPr="00E41D06" w:rsidRDefault="00E45B15" w:rsidP="00D443A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Вирусы – неклеточная форма жизни. Особенности строения и размножения. Значение в природе и жизни человека. Меры профилактики распространения вирусных </w:t>
      </w:r>
      <w:r w:rsidR="00E41D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заболеваний. Профилактика СПИДа, </w:t>
      </w:r>
      <w:r w:rsidR="00E41D06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COVID</w:t>
      </w:r>
      <w:r w:rsidR="00E41D06" w:rsidRPr="00EE4051">
        <w:rPr>
          <w:rFonts w:ascii="Times New Roman" w:eastAsia="Times New Roman" w:hAnsi="Times New Roman" w:cs="Times New Roman"/>
          <w:sz w:val="24"/>
          <w:szCs w:val="24"/>
          <w:lang w:eastAsia="ru-RU"/>
        </w:rPr>
        <w:t>-19.</w:t>
      </w:r>
    </w:p>
    <w:p w:rsidR="00EE4051" w:rsidRDefault="00EE4051" w:rsidP="00EE4051">
      <w:pPr>
        <w:pStyle w:val="a6"/>
        <w:spacing w:before="100" w:beforeAutospacing="1" w:after="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темы учащиеся должны знать основные понятия:</w:t>
      </w:r>
      <w:r w:rsidR="00FC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клетка, цитология, ген, геном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реакции матричного синтеза, основные положения клеточной теории, элементарный и химический состав клетки, </w:t>
      </w:r>
      <w:r w:rsidR="007F76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характеризовать роль химических элементов в клетке,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строение и функции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органойдов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клетки, особенности клеток прокариот и эукариот, особенности растительной, грибной и животной клеток, свойства генетического кода, хромосомные наборы в разных клетка</w:t>
      </w:r>
      <w:r w:rsidR="00FC6209">
        <w:rPr>
          <w:rFonts w:ascii="Times New Roman" w:eastAsia="Times New Roman" w:hAnsi="Times New Roman" w:cs="Times New Roman"/>
          <w:sz w:val="24"/>
          <w:szCs w:val="24"/>
          <w:lang w:eastAsia="ru-RU"/>
        </w:rPr>
        <w:t>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FC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этапы реализации наследственной информации</w:t>
      </w:r>
      <w:r w:rsidR="00FC6209" w:rsidRPr="00FC62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C6209">
        <w:rPr>
          <w:rFonts w:ascii="Times New Roman" w:eastAsia="Times New Roman" w:hAnsi="Times New Roman" w:cs="Times New Roman"/>
          <w:sz w:val="24"/>
          <w:szCs w:val="24"/>
          <w:lang w:eastAsia="ru-RU"/>
        </w:rPr>
        <w:t>(транскрипция, трансляция)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строения и жизнедеятельности клеток про</w:t>
      </w:r>
      <w:r w:rsidR="00E77903">
        <w:rPr>
          <w:rFonts w:ascii="Times New Roman" w:eastAsia="Times New Roman" w:hAnsi="Times New Roman" w:cs="Times New Roman"/>
          <w:sz w:val="24"/>
          <w:szCs w:val="24"/>
          <w:lang w:eastAsia="ru-RU"/>
        </w:rPr>
        <w:t>кариот, неклеточные формы жизни, меры профилактики вирусных заболеваний.</w:t>
      </w:r>
    </w:p>
    <w:p w:rsidR="00EE4051" w:rsidRDefault="00EE4051" w:rsidP="00EE4051">
      <w:pPr>
        <w:pStyle w:val="a6"/>
        <w:spacing w:before="100" w:beforeAutospacing="1" w:after="2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051" w:rsidRDefault="00EE4051" w:rsidP="00EE4051">
      <w:pPr>
        <w:pStyle w:val="a6"/>
        <w:spacing w:before="100" w:beforeAutospacing="1" w:after="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После изучения темы учащиеся должны уметь: проводить биологические исследования: наблюдение и описание клеток разных организмов под микроскопом, готовить микропрепараты и описывать их, пользоваться таблицей генетического года, решать задачи по молекулярной биологии на построение ДНК, РНК,</w:t>
      </w:r>
      <w:r w:rsidR="00E779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последовательности аминокислот.</w:t>
      </w:r>
    </w:p>
    <w:p w:rsidR="00EE4051" w:rsidRDefault="00EE4051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</w:pP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3.</w:t>
      </w:r>
      <w:r w:rsidR="00DB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Организм (20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3.1. Организм – единое целое. Многообразие живых организмов (1ч.)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9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Многообразие организмов</w:t>
      </w:r>
      <w:r w:rsidRPr="008E398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Одноклеточные и многоклеточные организмы. Колонии одноклеточных организмов.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3.2. Обмен веществ и превращение энергии (2 ч.)</w:t>
      </w:r>
    </w:p>
    <w:p w:rsidR="00E45B15" w:rsidRPr="008077AD" w:rsidRDefault="00E45B15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Энергетический обмен – совокупность реакций расщепления сложных органических веществ. </w:t>
      </w:r>
      <w:r w:rsidRPr="008077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Особенности энергетического обмена у грибов и бактерий.</w:t>
      </w:r>
      <w:r w:rsidR="008E39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8077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Типы питания. Автотрофы и гетеротрофы. </w:t>
      </w:r>
      <w:r w:rsidRPr="008077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Особенности обмена веществ у животных, растений и бактерий. </w:t>
      </w:r>
      <w:r w:rsidRPr="008077AD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Пластический обмен. Фотосинтез.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3.3. Размножение (4ч.)</w:t>
      </w:r>
    </w:p>
    <w:p w:rsidR="00E45B15" w:rsidRDefault="00E45B15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Деление клетки. Митоз – основа роста, регенерации, развития и бесполого размножения. Размн</w:t>
      </w:r>
      <w:r w:rsidR="00D7170B">
        <w:rPr>
          <w:rFonts w:ascii="Times New Roman" w:eastAsia="Times New Roman" w:hAnsi="Times New Roman" w:cs="Times New Roman"/>
          <w:sz w:val="24"/>
          <w:szCs w:val="24"/>
          <w:lang w:eastAsia="ru-RU"/>
        </w:rPr>
        <w:t>ожение: бесполое и половое. Виды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бесполого размножения.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17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Вегетативное размножение.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Половое размножение. Образование половых клеток. Мейоз. Оплодотворение у животных и растений. Биологическое значение оплодотворения. </w:t>
      </w:r>
      <w:r w:rsidR="00943F2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Искусственное опыление у растений и оплодотворение у животных.</w:t>
      </w:r>
    </w:p>
    <w:p w:rsidR="008B062F" w:rsidRPr="00E45B15" w:rsidRDefault="008B062F" w:rsidP="008B062F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8B062F" w:rsidRPr="005F2083" w:rsidRDefault="008B062F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083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митоза в клетках корешка лука</w:t>
      </w:r>
      <w:r w:rsidR="00013D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3.4. Индивидуальное развитие организмов (онтогенез) (3ч.)</w:t>
      </w:r>
    </w:p>
    <w:p w:rsidR="00E45B15" w:rsidRPr="00E45B15" w:rsidRDefault="00E45B15" w:rsidP="00550F73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Прямое и непрямое развитие. Эмбриональный и постэмбриональный периоды развития. Основные этапы эмбриогенеза.</w:t>
      </w:r>
      <w:r w:rsidR="00550F73" w:rsidRPr="0055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0F73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Причины нарушений развития организма</w:t>
      </w:r>
      <w:r w:rsidR="00550F73" w:rsidRPr="0055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50F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Постэмбриональный период развития. Формы</w:t>
      </w:r>
      <w:r w:rsidR="00550F73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постэмбрионального </w:t>
      </w:r>
      <w:r w:rsidR="00550F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периода развития.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Онтогенез человека. Репродуктивное здоровье; его значение для будущих поколений людей. Последствия влияния алкоголя, никотина, наркотических веществ на раз</w:t>
      </w:r>
      <w:r w:rsid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витие зародыша человека. 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3.5. На</w:t>
      </w:r>
      <w:r w:rsidR="00DB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следственность и изменчивость (9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ч.)</w:t>
      </w:r>
    </w:p>
    <w:p w:rsidR="00E45B15" w:rsidRPr="00E45B15" w:rsidRDefault="00E45B15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Наследственность и изменчивость – свойства организма. Генетика – наука о закономерностях наследственности и изменчивости.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Г.Мендель – основоположник генетики. Закономерности наследования, установленные Г.Менделем. Моногибридное скрещивание первый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закон Менделя – закон доминирования. Второй закон Менделя – закон расщепления. Закон чистоты гамет.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Дигибридное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скрещивание. Третий закон Менделя – закон независимого наследования. Анализирующее скрещивание.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Хромосомная теория наследственности. </w:t>
      </w:r>
      <w:r w:rsidRPr="007E22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Сцепленное наследование признаков.</w:t>
      </w:r>
      <w:r w:rsidR="002F5A3E" w:rsidRP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представления о гене и геноме. </w:t>
      </w:r>
      <w:r w:rsidRPr="007E223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Взаимодействие генов.</w:t>
      </w:r>
      <w:r w:rsidR="002F5A3E" w:rsidRP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Генетика пола. Половые хромосомы.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Сцепленное с полом наследование.</w:t>
      </w:r>
      <w:r w:rsidR="002F5A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Закономерности изменчивости. Наследственная и ненаследственная изменчивость.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Модификационная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изменчивость. Мутации. Типы мутаций. Мутагенные факторы.</w:t>
      </w:r>
      <w:r w:rsidR="007E22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43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Мутационная теория Г. де Фриза.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генетики для медицины. Влияние мутагенов на организм человека. Наследственные болезни, их причины и профилактика.</w:t>
      </w:r>
    </w:p>
    <w:p w:rsid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5F2083" w:rsidRPr="005F2083" w:rsidRDefault="005F2083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20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задач 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моногибридное скрещивание</w:t>
      </w:r>
    </w:p>
    <w:p w:rsidR="005F2083" w:rsidRPr="005F2083" w:rsidRDefault="005F2083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задач на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дигибридное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скрещивание</w:t>
      </w:r>
    </w:p>
    <w:p w:rsidR="005F2083" w:rsidRPr="005F2083" w:rsidRDefault="005F2083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задач на сцепленное наследование</w:t>
      </w:r>
    </w:p>
    <w:p w:rsidR="005F2083" w:rsidRPr="00BF4492" w:rsidRDefault="005F2083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Решение задач на с</w:t>
      </w:r>
      <w:r w:rsidR="00BF449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цепленное с полом наследование</w:t>
      </w:r>
    </w:p>
    <w:p w:rsidR="00BF4492" w:rsidRPr="005F2083" w:rsidRDefault="00BF4492" w:rsidP="005F2083">
      <w:pPr>
        <w:pStyle w:val="a6"/>
        <w:numPr>
          <w:ilvl w:val="0"/>
          <w:numId w:val="1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Изучение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модификационной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изменчивости</w:t>
      </w:r>
    </w:p>
    <w:p w:rsidR="00E45B15" w:rsidRPr="00E45B15" w:rsidRDefault="00E45B15" w:rsidP="00D443A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15" w:rsidRPr="00E45B15" w:rsidRDefault="00E45B15" w:rsidP="00D443A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3.6. Основы селекции. Биотехнология (2ч.)</w:t>
      </w:r>
    </w:p>
    <w:p w:rsidR="00E45B15" w:rsidRPr="00E45B15" w:rsidRDefault="00E45B15" w:rsidP="002F5A3E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Основы селекции: методы и достижения. Генетика – теоретическая основа селекции. Селекция. </w:t>
      </w:r>
      <w:r w:rsidRPr="00BD1D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Учение Н.И.Вавилова о центрах многообразия и происхождения культурных растений</w:t>
      </w:r>
      <w:r w:rsidRPr="00E45B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методы селекции: гибридизация, искусственный отбор. Основные достижения и направления развития современной селекции.</w:t>
      </w:r>
      <w:r w:rsidR="00BD1D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Биотехнология: достижения и перспективы развития. Генная инженерия. Клонирование. </w:t>
      </w:r>
      <w:r w:rsidRPr="00BD1D6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Генетически модифицированные организмы</w:t>
      </w:r>
      <w:r w:rsidRPr="00E45B1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Этические аспекты развития некоторых исследований в биоте</w:t>
      </w:r>
      <w:r w:rsidR="00BD1D6A">
        <w:rPr>
          <w:rFonts w:ascii="Times New Roman" w:eastAsia="Times New Roman" w:hAnsi="Times New Roman" w:cs="Times New Roman"/>
          <w:sz w:val="24"/>
          <w:szCs w:val="24"/>
          <w:lang w:eastAsia="ru-RU"/>
        </w:rPr>
        <w:t>хнологии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A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Развитие селекции в Кировской области</w:t>
      </w:r>
    </w:p>
    <w:p w:rsidR="00E45B15" w:rsidRDefault="00E45B15" w:rsidP="00E138D7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943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изучения темы учащиеся должны знать: метаболизм, автотрофы, гетеротрофы, </w:t>
      </w:r>
      <w:proofErr w:type="spellStart"/>
      <w:r w:rsidR="00943F24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миксотрофы</w:t>
      </w:r>
      <w:proofErr w:type="spellEnd"/>
      <w:r w:rsidR="00943F24">
        <w:rPr>
          <w:rFonts w:ascii="Times New Roman" w:eastAsia="Times New Roman" w:hAnsi="Times New Roman" w:cs="Times New Roman"/>
          <w:sz w:val="24"/>
          <w:szCs w:val="24"/>
          <w:lang w:eastAsia="ru-RU"/>
        </w:rPr>
        <w:t>, этапы энергетического и пластического обмена, фотосинтеза, хемосинтез, жизненный цикл клетки, типы  размножения, митоз, мейоз, овогенез и сперматогенез, особенности оплодотворения у разных организмов, онтогенез и типы развития, вредное влияние наркотических веществ на эм</w:t>
      </w:r>
      <w:r w:rsidR="00032171">
        <w:rPr>
          <w:rFonts w:ascii="Times New Roman" w:eastAsia="Times New Roman" w:hAnsi="Times New Roman" w:cs="Times New Roman"/>
          <w:sz w:val="24"/>
          <w:szCs w:val="24"/>
          <w:lang w:eastAsia="ru-RU"/>
        </w:rPr>
        <w:t>бриональное развитие организма, основные понятия и методы генетики, законы Г.Менделя, хромосомная теория наследственности, особенности наследования разных признаков,</w:t>
      </w:r>
      <w:r w:rsidR="00EA56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виды изменчивости, мутации и их проявление, наследственных заболевания и характер их проявления, основные методы селекции, направления развития современной селекции.</w:t>
      </w:r>
    </w:p>
    <w:p w:rsidR="00EA564F" w:rsidRDefault="00B966EA" w:rsidP="00E138D7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изучения темы учащиеся должны уметь: выявлять признаки сходства зародышей позвоночных животных, </w:t>
      </w:r>
      <w:r w:rsidR="00485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описывать этапы энергетического обмена и фотосинтеза, этапы митоза и мейоза, онтогенеза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источники мутагенов в окружающей среде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косвено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оценка возможных последствий на  собственный организм; составлять схемы простейших скрещиваний, решать генетические задачи на разный тип скрещивания</w:t>
      </w:r>
      <w:r w:rsidR="00200A36">
        <w:rPr>
          <w:rFonts w:ascii="Times New Roman" w:eastAsia="Times New Roman" w:hAnsi="Times New Roman" w:cs="Times New Roman"/>
          <w:sz w:val="24"/>
          <w:szCs w:val="24"/>
          <w:lang w:eastAsia="ru-RU"/>
        </w:rPr>
        <w:t>; анализировать</w:t>
      </w:r>
      <w:r w:rsidR="004856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оценивать этические аспекты</w:t>
      </w:r>
      <w:r w:rsidR="00200A3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некоторых исследований в биотехнологии.</w:t>
      </w:r>
      <w:proofErr w:type="gramEnd"/>
    </w:p>
    <w:p w:rsidR="00200A36" w:rsidRPr="00E45B15" w:rsidRDefault="00200A36" w:rsidP="00E138D7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15" w:rsidRPr="00E45B15" w:rsidRDefault="00E45B15" w:rsidP="00D443AE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11 КЛАСС – 34 ч.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1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Вид (20 ч)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1.1. История эволюционных идей (4 ч)</w:t>
      </w:r>
    </w:p>
    <w:p w:rsidR="00E45B15" w:rsidRPr="00E45B15" w:rsidRDefault="00E138D7" w:rsidP="0037340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Эволюция и эволюционное учение.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История эволюционных идей. Развитие биологии в </w:t>
      </w:r>
      <w:proofErr w:type="spellStart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додарвиновский</w:t>
      </w:r>
      <w:proofErr w:type="spellEnd"/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</w:t>
      </w:r>
      <w:r w:rsidR="00D443AE">
        <w:rPr>
          <w:rFonts w:ascii="Times New Roman" w:eastAsia="Times New Roman" w:hAnsi="Times New Roman" w:cs="Times New Roman"/>
          <w:sz w:val="24"/>
          <w:szCs w:val="24"/>
          <w:lang w:eastAsia="ru-RU"/>
        </w:rPr>
        <w:t>риод. Значение работ К. Линнея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теории Ж. Кювье.</w:t>
      </w:r>
      <w:r w:rsidR="00D44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904F9">
        <w:rPr>
          <w:rFonts w:ascii="Times New Roman" w:eastAsia="Times New Roman" w:hAnsi="Times New Roman" w:cs="Times New Roman"/>
          <w:sz w:val="24"/>
          <w:szCs w:val="24"/>
          <w:lang w:eastAsia="ru-RU"/>
        </w:rPr>
        <w:t>Эволюционная теория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Б. Ламарка</w:t>
      </w:r>
      <w:r w:rsidR="0037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Предпосылки возникновения учения Ч. Дарвина.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Синтетическая теория эволюции.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Роль эволюционной теории в формировании современной естественно-научной картины мира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1.2. Со</w:t>
      </w:r>
      <w:r w:rsidR="00DB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временное эволюционное учение (9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37340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Вид, его критерии и структура</w:t>
      </w:r>
      <w:r w:rsidR="0037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Популяция — структурная единица вида, единица эволюции. Популяция — структурная единица вида, единица эволюции.</w:t>
      </w:r>
      <w:r w:rsidR="0037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Движущие силы эволюции: мутационный процесс, популяционные волны, изоляция, естественный отбор; их влияние на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генофонд популяции. Движущий,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стабилизирующий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>дизруптивный</w:t>
      </w:r>
      <w:proofErr w:type="spellEnd"/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отбор. Адаптации организмов к условиям обитания как результат </w:t>
      </w:r>
      <w:r w:rsidR="00371069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естественного отбора.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Относительная целесообразность адаптаций.</w:t>
      </w:r>
      <w:r w:rsidR="0037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</w:t>
      </w:r>
      <w:r w:rsidR="003710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бы и пути видообразования.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Направления эволюции. Сохранение многообразия видов как основа устойчивого развития биосферы.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Причины вымирания видов.</w:t>
      </w:r>
      <w:r w:rsidR="00AA71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Биологический прогресс и биологический регресс</w:t>
      </w:r>
      <w:r w:rsidR="00AA71C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Пути достижения биологического прогресса. Основные ароморфозы, идиоадаптации, общая дегенерация в эволюции органического мира.</w:t>
      </w:r>
      <w:r w:rsidR="004632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Доказательства эволюции органического мира.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E45B15" w:rsidRPr="00BF4492" w:rsidRDefault="00BF4492" w:rsidP="00BF4492">
      <w:pPr>
        <w:pStyle w:val="a6"/>
        <w:numPr>
          <w:ilvl w:val="0"/>
          <w:numId w:val="2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изменчивости и критериев вида, о</w:t>
      </w:r>
      <w:r w:rsidR="00E45B15"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писание особей по морфологическому критерию</w:t>
      </w:r>
    </w:p>
    <w:p w:rsidR="00E45B15" w:rsidRPr="00BF4492" w:rsidRDefault="00E45B15" w:rsidP="00BF4492">
      <w:pPr>
        <w:pStyle w:val="a6"/>
        <w:numPr>
          <w:ilvl w:val="0"/>
          <w:numId w:val="2"/>
        </w:numPr>
        <w:spacing w:before="100" w:beforeAutospacing="1" w:after="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изменчивости у особей одного вида</w:t>
      </w:r>
    </w:p>
    <w:p w:rsidR="00E45B15" w:rsidRDefault="00E45B15" w:rsidP="00BF4492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приспособлений</w:t>
      </w:r>
      <w:r w:rsidR="00371069" w:rsidRPr="00BF44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различных организмов</w:t>
      </w:r>
    </w:p>
    <w:p w:rsidR="00E45B15" w:rsidRPr="001902A1" w:rsidRDefault="00BF4492" w:rsidP="001902A1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Выявление основных ароморфозов у растений и идиоадаптаций у животных</w:t>
      </w:r>
    </w:p>
    <w:p w:rsidR="00E45B15" w:rsidRPr="00E45B15" w:rsidRDefault="00E45B15" w:rsidP="00BC5816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1.3. Происхождение и развитие жизни на Земле (3 ч)</w:t>
      </w:r>
    </w:p>
    <w:p w:rsidR="00E45B15" w:rsidRPr="00E45B15" w:rsidRDefault="00E45B15" w:rsidP="0037340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представлений о возникновении жизни.</w:t>
      </w:r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Концепции абиогенеза и биогенеза.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Опыты</w:t>
      </w:r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</w:t>
      </w:r>
      <w:proofErr w:type="spellStart"/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Реди</w:t>
      </w:r>
      <w:proofErr w:type="spellEnd"/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>, Л. Пастера. Гипотезы</w:t>
      </w:r>
      <w:r w:rsidR="005B55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происхождении жизни.</w:t>
      </w:r>
      <w:r w:rsidR="001902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Современные взгляды на возникновение жизни. Теория Опарина— </w:t>
      </w:r>
      <w:proofErr w:type="spellStart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Холдейна</w:t>
      </w:r>
      <w:proofErr w:type="spellEnd"/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Теория </w:t>
      </w:r>
      <w:proofErr w:type="spellStart"/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биопоэза</w:t>
      </w:r>
      <w:proofErr w:type="spellEnd"/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Усложнение живых организмов на Земле в процессе эволюции.</w:t>
      </w:r>
      <w:r w:rsidR="00E164A8" w:rsidRPr="00E1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D74D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жизни на Земле</w:t>
      </w:r>
      <w:r w:rsidR="00E164A8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B15" w:rsidRPr="00E45B15" w:rsidRDefault="00E45B15" w:rsidP="00E164A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</w:t>
      </w:r>
      <w:r w:rsidR="00DB7E2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 1.4. Происхождение человека (4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Default="00E45B15" w:rsidP="0037340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Гипотезы происхождения человека.</w:t>
      </w:r>
      <w:r w:rsidR="00E1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Положение человека в систе</w:t>
      </w:r>
      <w:r w:rsidR="00E164A8">
        <w:rPr>
          <w:rFonts w:ascii="Times New Roman" w:eastAsia="Times New Roman" w:hAnsi="Times New Roman" w:cs="Times New Roman"/>
          <w:sz w:val="24"/>
          <w:szCs w:val="24"/>
          <w:lang w:eastAsia="ru-RU"/>
        </w:rPr>
        <w:t>ме животного мира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16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Э</w:t>
      </w:r>
      <w:r w:rsidR="00E12826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волюция человека, основные стадии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734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Расы человека. Происхождение человеческих рас. Видовое единство человечества.</w:t>
      </w:r>
    </w:p>
    <w:p w:rsidR="00DD1E8D" w:rsidRDefault="00DD1E8D" w:rsidP="00DD1E8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После изучения темы учащиеся должны знать: основные теории эволюции, движущие силы и направления эволюционного процесса, критерии и структуру вида и популяции, основные этапы жизни на Земле, теорию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Опарина-Холдейна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движущие силы антропогенеза, расы человека.</w:t>
      </w:r>
    </w:p>
    <w:p w:rsidR="00DD1E8D" w:rsidRPr="00E45B15" w:rsidRDefault="00DD1E8D" w:rsidP="00DD1E8D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темы учащиеся должны уметь:</w:t>
      </w:r>
      <w:r w:rsidR="00B6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сравнительный анализ факторов эволюции в теориях Ламарка, Дарвина, СТЭ.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описание особей по морфологиче</w:t>
      </w:r>
      <w:r w:rsidR="00BE1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скому критерию, выявлять черты приспособленности организмов к среде обитания, </w:t>
      </w:r>
      <w:r w:rsidR="00B654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давать характеристику форм и способов видообразования, приводить примеры доказательств эволюции, выявлять основные ароморфозы в эволюции органического мира,  описывать основные стации эволюции человека,</w:t>
      </w:r>
      <w:r w:rsidR="007D7D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E1D2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давать оценку гипотез происхождения жизни и человека.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E45B15" w:rsidRPr="00E45B15" w:rsidRDefault="00E45B15" w:rsidP="00E164A8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ru-RU"/>
        </w:rPr>
        <w:t>Раздел 2.</w:t>
      </w:r>
      <w:r w:rsidR="00016B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Экосистемы (14</w:t>
      </w: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2.1. Экологические факторы (3 ч)</w:t>
      </w:r>
    </w:p>
    <w:p w:rsidR="00E45B15" w:rsidRPr="00E45B15" w:rsidRDefault="00E45B15" w:rsidP="001C5BE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Организм и среда. Предмет и задачи экологии. Экологические факторы среды (абиотические, биотические, антропогенные), их значение в жизни организмов.</w:t>
      </w:r>
      <w:r w:rsidR="001C5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Закономерности влияния экологических факторов на организмы. </w:t>
      </w:r>
      <w:r w:rsidR="001F140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оптимума, закон Либиха.</w:t>
      </w:r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Абиотические факторы среды.</w:t>
      </w:r>
      <w:r w:rsidR="001C5BE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Приспособления организмов к действию экологических факторов.</w:t>
      </w:r>
      <w:r w:rsidR="00066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Биотические факторы среды.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Взаимоотношения популяций разных видов в экосистеме: паразитизм, хищничество, конкуренция, симбиоз</w:t>
      </w:r>
      <w:r w:rsidR="00066E5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B15" w:rsidRPr="00E45B15" w:rsidRDefault="00C62407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2.2. Структура экосистем (5</w:t>
      </w:r>
      <w:r w:rsidR="00E45B15"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1F140C" w:rsidP="00FD3F9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Естественные сообщества живых организмов. Биогеоценоз. Видовая,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пространственная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тр</w:t>
      </w:r>
      <w:r w:rsidR="00A7437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офическая </w:t>
      </w:r>
      <w:r w:rsidR="003717C0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био</w:t>
      </w:r>
      <w:r w:rsidR="00201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геоценоза. Цепи и сети питания: пастбищная и </w:t>
      </w:r>
      <w:proofErr w:type="spellStart"/>
      <w:r w:rsidR="00201E7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детритная</w:t>
      </w:r>
      <w:proofErr w:type="spellEnd"/>
      <w:r w:rsidR="00201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3717C0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Экологическая пирамида. К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руговорот веществ и поток энергии в экосистемах.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01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Устойчивость, </w:t>
      </w:r>
      <w:r w:rsidR="003A7F7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и смена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экосистем. Влияние человека на экосистемы.</w:t>
      </w:r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Агроценоз</w:t>
      </w:r>
      <w:proofErr w:type="spellEnd"/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D3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Разнообразие экосистем: природные экоси</w:t>
      </w:r>
      <w:r w:rsidR="00CE1F0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стемы, искусственные экосистемы</w:t>
      </w:r>
      <w:r w:rsidR="00E45B15"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01E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45B15" w:rsidRPr="00E45B15" w:rsidRDefault="00E45B15" w:rsidP="00E45B15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E45B15" w:rsidRPr="00FB6A49" w:rsidRDefault="00E45B15" w:rsidP="00FB6A49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Составление с</w:t>
      </w:r>
      <w:r w:rsidR="00FB6A49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хем передачи веществ и энергии </w:t>
      </w:r>
      <w:r w:rsid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>в экосистеме</w:t>
      </w:r>
    </w:p>
    <w:p w:rsidR="00E45B15" w:rsidRPr="00FB6A49" w:rsidRDefault="00E45B15" w:rsidP="00FB6A49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Сравнительная характеристика природных экосистем </w:t>
      </w:r>
      <w:r w:rsidR="00FB6A49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proofErr w:type="spellStart"/>
      <w:r w:rsidR="00FB6A49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агроэкосистем</w:t>
      </w:r>
      <w:proofErr w:type="spellEnd"/>
      <w:r w:rsidR="00FB6A49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местности</w:t>
      </w:r>
    </w:p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2.3. Биосфера — глобальная экосистема (2 ч)</w:t>
      </w:r>
    </w:p>
    <w:p w:rsidR="00E45B15" w:rsidRPr="00E45B15" w:rsidRDefault="00E45B15" w:rsidP="00FD3F93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Биосфера — глобальная экосистема.</w:t>
      </w:r>
      <w:r w:rsidR="00FD3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62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Состав,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C624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границы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биосферы. Учение В. И. Вернадского о биосфере. Закономерности существования биосферы. Биомасса Земли. Биологический круговорот веществ (на примере круговорота воды и углерода)</w:t>
      </w:r>
      <w:r w:rsidR="00C6240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5B15" w:rsidRPr="00E45B15" w:rsidRDefault="00DB7E23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2.4. Биосфера и человек (4</w:t>
      </w:r>
      <w:r w:rsidR="00E45B15"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ч)</w:t>
      </w:r>
    </w:p>
    <w:p w:rsidR="00E45B15" w:rsidRPr="00E45B15" w:rsidRDefault="00E45B15" w:rsidP="001902A1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Биосфера и человек.</w:t>
      </w:r>
      <w:r w:rsidR="00B04D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Ноосфера.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Глобальные</w:t>
      </w:r>
      <w:r w:rsidR="00FD3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антропогенные изменения в биосфере.</w:t>
      </w:r>
      <w:r w:rsidR="00FD3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Последствия деятельности человека для окружающей среды. Концепция устойчивого развития.</w:t>
      </w:r>
      <w:r w:rsidR="005633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поведения в природной среде. Охрана природы и рациональное и</w:t>
      </w:r>
      <w:r w:rsidR="001902A1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спользование природных ресурсов</w:t>
      </w:r>
      <w:r w:rsidR="00B04D2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Проблемы рационального природопользования и охрана природы. Пути решения экологических проблем.</w:t>
      </w:r>
    </w:p>
    <w:p w:rsidR="00FD3F93" w:rsidRPr="00E45B15" w:rsidRDefault="00E45B15" w:rsidP="00FB6A49">
      <w:pPr>
        <w:spacing w:before="100" w:beforeAutospacing="1" w:after="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Лабораторные и практические работы</w:t>
      </w:r>
    </w:p>
    <w:p w:rsidR="00E45B15" w:rsidRDefault="00E45B15" w:rsidP="00FB6A49">
      <w:pPr>
        <w:pStyle w:val="a6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 и</w:t>
      </w:r>
      <w:r w:rsidR="001902A1" w:rsidRPr="00FB6A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оценка последствий деятельности человека в экосистемах</w:t>
      </w:r>
    </w:p>
    <w:p w:rsidR="00201E7D" w:rsidRDefault="00201E7D" w:rsidP="00201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Экскурсия «Естественные и искусственные экосистемы»</w:t>
      </w:r>
    </w:p>
    <w:p w:rsidR="00201E7D" w:rsidRDefault="00201E7D" w:rsidP="00201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темы учащиеся должны знать: основные понятия –экология. экосистема, экологические факторы, типы взаимоотношений организмов, типы и структуру экосистем, роль организмов в сообществах, состав биосферы, функции вещества в биосфере, глобальные экологические проблемы.</w:t>
      </w:r>
      <w:r w:rsidR="00D02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особо охраняемые территории, виды Красной книги.</w:t>
      </w:r>
    </w:p>
    <w:p w:rsidR="00201E7D" w:rsidRPr="00201E7D" w:rsidRDefault="00201E7D" w:rsidP="00201E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изучения темы учащиеся должны уметь: выявлять антропогенные изменения в экосистемах своей местности, составлять схемы передачи веществ и энергии (цепи питания)</w:t>
      </w:r>
      <w:r w:rsidR="0026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сравнивать природные экосистемы и </w:t>
      </w:r>
      <w:proofErr w:type="spellStart"/>
      <w:r w:rsidR="00264D21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агросистемы</w:t>
      </w:r>
      <w:proofErr w:type="spellEnd"/>
      <w:r w:rsidR="00264D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своей местности, выявлять изменения в экосистемах на биологических моделях (аквариум)</w:t>
      </w:r>
      <w:r w:rsidR="00D02431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решать экологические задачи, анализировать и давать оценку последствий собственной деятельност</w:t>
      </w:r>
      <w:r w:rsidR="007D7D30">
        <w:rPr>
          <w:rFonts w:ascii="Times New Roman" w:eastAsia="Times New Roman" w:hAnsi="Times New Roman" w:cs="Times New Roman"/>
          <w:sz w:val="24"/>
          <w:szCs w:val="24"/>
          <w:lang w:eastAsia="ru-RU"/>
        </w:rPr>
        <w:t>и в окружающей среде,</w:t>
      </w:r>
      <w:r w:rsidR="00D024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экологических проблем и путей их решения.</w:t>
      </w: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50792A" w:rsidRDefault="0050792A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</w:pPr>
    </w:p>
    <w:p w:rsidR="00B219F3" w:rsidRDefault="00A30CB2" w:rsidP="00B219F3">
      <w:pPr>
        <w:pStyle w:val="a3"/>
        <w:shd w:val="clear" w:color="auto" w:fill="FFFFFF"/>
        <w:spacing w:before="0" w:beforeAutospacing="0" w:after="0" w:afterAutospacing="0" w:line="317" w:lineRule="atLeast"/>
        <w:ind w:firstLine="540"/>
        <w:jc w:val="both"/>
        <w:rPr>
          <w:rFonts w:ascii="Arial" w:hAnsi="Arial" w:cs="Arial"/>
          <w:color w:val="000000"/>
          <w:sz w:val="23"/>
          <w:szCs w:val="23"/>
        </w:rPr>
      </w:pPr>
      <w:bookmarkStart w:id="0" w:name="_GoBack"/>
      <w:bookmarkEnd w:id="0"/>
      <w:r>
        <w:t xml:space="preserve"> </w:t>
      </w:r>
      <w:r w:rsidR="00B219F3">
        <w:rPr>
          <w:color w:val="000000"/>
          <w:sz w:val="27"/>
          <w:szCs w:val="27"/>
        </w:rPr>
        <w:t>Реализация  воспитательного потенциала урока предполагает следующее</w:t>
      </w:r>
      <w:r w:rsidR="00B219F3">
        <w:rPr>
          <w:i/>
          <w:iCs/>
          <w:color w:val="000000"/>
          <w:sz w:val="27"/>
          <w:szCs w:val="27"/>
        </w:rPr>
        <w:t>:</w:t>
      </w:r>
    </w:p>
    <w:p w:rsidR="00B219F3" w:rsidRDefault="00B219F3" w:rsidP="00B219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установление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доверительных отношений между учителем и его учениками, способствующих позитивному восприятию учащимися требований и просьб учителя, привлечению их внимания к обсуждаемой на уроке информации, активизации их познавательной деятельности;</w:t>
      </w:r>
    </w:p>
    <w:p w:rsidR="00B219F3" w:rsidRDefault="00B219F3" w:rsidP="00B219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побуждение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школьников соблюдать на уроке общепринятые нормы поведения, правила общения со старшими (учителями) и сверстниками (школьниками), принципы учебной дисциплины и самоорганизации;</w:t>
      </w:r>
    </w:p>
    <w:p w:rsidR="00B219F3" w:rsidRDefault="00B219F3" w:rsidP="00B219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привлечение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внимания школьников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учащимися своего мнения по ее поводу, выработки своего к ней отношения;</w:t>
      </w:r>
    </w:p>
    <w:p w:rsidR="00B219F3" w:rsidRDefault="00B219F3" w:rsidP="00B219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использование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воспитательных возможностей содержания учебного предмета через демонстрацию детям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B219F3" w:rsidRDefault="00B219F3" w:rsidP="00B219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применение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на уроке интерактивных форм работы учащихся: интеллектуальных игр, стимулирующих познавательную мотивацию школьников; дидактического театра, где полученные на уроке знания обыгрываются в театральных постановках; дискуссий, которые дают учащимся возможность приобрести опыт ведения конструктивного диалога; групповой работы или работы в парах, которые учат школьников командной работе и взаимодействию с другими детьми;</w:t>
      </w:r>
    </w:p>
    <w:p w:rsidR="00B219F3" w:rsidRDefault="00B219F3" w:rsidP="00B219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включение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в урок игровых процедур, которые помогают поддержать мотивацию детей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B219F3" w:rsidRDefault="00B219F3" w:rsidP="00B219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организация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шефства мотивированных и эрудированных учащихся над их неуспевающими одноклассниками, дающего школьникам социально значимый опыт сотрудничества и взаимной помощи;</w:t>
      </w:r>
    </w:p>
    <w:p w:rsidR="00B219F3" w:rsidRDefault="00B219F3" w:rsidP="00B219F3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 w:line="317" w:lineRule="atLeast"/>
        <w:ind w:left="0"/>
        <w:jc w:val="both"/>
        <w:rPr>
          <w:rFonts w:ascii="Arial" w:hAnsi="Arial" w:cs="Arial"/>
          <w:color w:val="000000"/>
          <w:sz w:val="23"/>
          <w:szCs w:val="23"/>
        </w:rPr>
      </w:pPr>
      <w:r>
        <w:rPr>
          <w:b/>
          <w:bCs/>
          <w:color w:val="000000"/>
          <w:sz w:val="27"/>
          <w:szCs w:val="27"/>
        </w:rPr>
        <w:t>инициирование и поддержка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t>исследовательской деятельности школьников в рамках реализации ими индивидуальных и групповых исследовательских проектов, что даст школьникам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F1396D" w:rsidRPr="00E45B15" w:rsidRDefault="00F1396D" w:rsidP="00E45B1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5B15" w:rsidRPr="00013D8B" w:rsidRDefault="00E45B15" w:rsidP="00013D8B">
      <w:pPr>
        <w:spacing w:before="100" w:beforeAutospacing="1" w:after="100" w:afterAutospacing="1" w:line="240" w:lineRule="auto"/>
        <w:ind w:left="992"/>
        <w:jc w:val="both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E45B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br w:type="page"/>
      </w:r>
      <w:r w:rsidRPr="00E45B15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lastRenderedPageBreak/>
        <w:t>Тематическое планирование учебного предмета «Биология»</w:t>
      </w:r>
      <w:r w:rsidR="00013D8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r w:rsidR="00013D8B" w:rsidRPr="00013D8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68</w:t>
      </w:r>
      <w:r w:rsidR="00013D8B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 часов </w:t>
      </w:r>
    </w:p>
    <w:tbl>
      <w:tblPr>
        <w:tblW w:w="14196" w:type="dxa"/>
        <w:tblCellMar>
          <w:left w:w="0" w:type="dxa"/>
          <w:right w:w="0" w:type="dxa"/>
        </w:tblCellMar>
        <w:tblLook w:val="04A0"/>
      </w:tblPr>
      <w:tblGrid>
        <w:gridCol w:w="985"/>
        <w:gridCol w:w="4241"/>
        <w:gridCol w:w="7345"/>
        <w:gridCol w:w="1555"/>
        <w:gridCol w:w="70"/>
      </w:tblGrid>
      <w:tr w:rsidR="00E45B15" w:rsidRPr="00E45B15" w:rsidTr="00E45B15">
        <w:tc>
          <w:tcPr>
            <w:tcW w:w="14196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КЛАСС</w:t>
            </w:r>
            <w:r w:rsidR="00013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(34 часа)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ind w:left="314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45B1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 как наука. Методы научного познания (3 ч)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история развития биологии. Система биологических наук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Сущность и свойства живого.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Уровни организации живой материи. Методы биологии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2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  Клетка (11 ч)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изучения клетки. Клеточная теория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клетки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Неорганические вещества клетки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вещества. Общая характеристика. Липиды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вещества. Углеводы. Белки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Органические вещества. Нуклеиновые кислоты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Эукариотическая</w:t>
            </w:r>
            <w:proofErr w:type="spellEnd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клетка. Цитоплазма. Органоиды</w:t>
            </w:r>
            <w:r w:rsidR="001A0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Л.р.1 «Приготовление и описание микропрепаратов клеток растений»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Клеточное ядро. Хромосомы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013D8B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Прокариотическая</w:t>
            </w:r>
            <w:proofErr w:type="spellEnd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</w:t>
            </w:r>
            <w:r w:rsidR="0001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тка. </w:t>
            </w:r>
            <w:proofErr w:type="spellStart"/>
            <w:r w:rsidR="0001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</w:t>
            </w:r>
            <w:proofErr w:type="spellEnd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1A0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«Сравнение строения клеток разных организмов»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013D8B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наследственной и</w:t>
            </w:r>
            <w:r w:rsidR="00013D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нформации в клетке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013D8B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1A0A64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2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45B1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="001A0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(20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</w:t>
            </w:r>
          </w:p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45B15" w:rsidRPr="00E45B15" w:rsidRDefault="00E45B15" w:rsidP="00E45B15">
            <w:pPr>
              <w:spacing w:before="100" w:beforeAutospacing="1" w:after="2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— единое целое. Многообразие организмов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1A0A64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веществ и превращение энергии. Энергетический обмен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1A0A64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Пластический обмен. Фотосинтез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1A0A64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Деление клетки. Митоз</w:t>
            </w:r>
            <w:r w:rsidR="00DA1F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Л.р. 3 «Изучение митоза в клетках корешка лука»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1A0A64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Размножение: бесполое и половое.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1A0A64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 половых клеток. Мейоз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1A0A64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Оплодотворение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A0A64" w:rsidRPr="00E45B15" w:rsidRDefault="001A0A64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3BD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организмов</w:t>
            </w:r>
            <w:r w:rsidR="007B5F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D03BD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7B5F6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Онтогенез человека. Репродуктивное здоровье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7B5F6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генетики. Основные понятия генетики</w:t>
            </w:r>
            <w:r w:rsidR="00ED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7B5F6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Закономерности наследования. Моногибридное </w:t>
            </w:r>
            <w:r w:rsidR="00ED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скрещивание. Л.р.4 « «Решение 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="00ED03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моногибридное скрещивание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7B5F6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скрещивание</w:t>
            </w:r>
            <w:r w:rsidR="00B81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Л.р.5 « «Решение </w:t>
            </w:r>
            <w:r w:rsidR="00B81136"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="00B81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="00B81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 w:rsidR="00B811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скрещивание</w:t>
            </w:r>
            <w:r w:rsidR="00B81136"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7B5F6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Хромосомная теория наследственности</w:t>
            </w:r>
            <w:r w:rsidR="00C4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Л.р.6 « «Решение </w:t>
            </w:r>
            <w:r w:rsidR="00C477AF"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="00C477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сцепленное наследование</w:t>
            </w:r>
            <w:r w:rsidR="00C477AF"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7B5F6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представления о гене и геноме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7B5F6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пола</w:t>
            </w:r>
            <w:r w:rsidR="006F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Л.р.7 « «Решение </w:t>
            </w:r>
            <w:r w:rsidR="006F1DED"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задач</w:t>
            </w:r>
            <w:r w:rsidR="006F1D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сцепленное с полом наследование</w:t>
            </w:r>
            <w:r w:rsidR="006F1DED"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Default="007B5F6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:rsidR="001A0A64" w:rsidRPr="00E45B15" w:rsidRDefault="007B5F6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F1DED" w:rsidRDefault="006F1DED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изменчивости. Наследственная изменчивость</w:t>
            </w:r>
          </w:p>
          <w:p w:rsidR="00E45B15" w:rsidRPr="00E45B15" w:rsidRDefault="006F1DED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Ненаследственная изменчивость.</w:t>
            </w:r>
            <w:r w:rsidR="00E45B15"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 «</w:t>
            </w:r>
            <w:r w:rsidR="00E45B15"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Изучение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модификационной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изменчивости»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6F1DED" w:rsidRPr="00E45B15" w:rsidRDefault="006F1DED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и здоровье человека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3213D3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Селекция: основные методы и достижения</w:t>
            </w:r>
            <w:r w:rsidR="003213D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3213D3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Биотехнология: достижения и перспективы развития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14126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КЛАСС</w:t>
            </w:r>
            <w:r w:rsidR="00013D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(34 часа)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241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E45B1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(20 ч)</w:t>
            </w:r>
          </w:p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E45B15" w:rsidRPr="00E45B15" w:rsidRDefault="00E45B15" w:rsidP="00E45B15">
            <w:pPr>
              <w:spacing w:before="100" w:beforeAutospacing="1" w:after="100" w:afterAutospacing="1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биологии в </w:t>
            </w:r>
            <w:proofErr w:type="spellStart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додарвиновский</w:t>
            </w:r>
            <w:proofErr w:type="spellEnd"/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период.  Работа К. Линнея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Эволюционная теория Ж. Б. Ламарка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Предпосылки возникновения учения Чарлза Дарвина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Эволюционная теория Ч. Дарвина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94650B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Вид: его критерии и структура</w:t>
            </w:r>
            <w:r w:rsidR="0094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Л. р.</w:t>
            </w:r>
            <w:r w:rsidR="00670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  <w:r w:rsidR="0094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особей по морфологическому критерию</w:t>
            </w:r>
            <w:r w:rsidR="009465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3C3DC7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Популяция как структурная единица вида Л.р. </w:t>
            </w:r>
            <w:r w:rsidR="00670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изменчивости у особей одного вида</w:t>
            </w:r>
            <w:r w:rsidR="00670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EF4139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B15" w:rsidRPr="00E45B15" w:rsidRDefault="005C404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Популяция как единица эволюции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45B15" w:rsidRPr="00E45B15" w:rsidRDefault="00CB508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Факторы эволюции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Естественный отбор — главная движущая сила эволюции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Адаптации организмов к условиям обитания как результат действия естественного отбора. Л.р. </w:t>
            </w:r>
            <w:r w:rsidR="00670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Выявление приспособлений</w:t>
            </w:r>
            <w:r w:rsidR="006707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различных организмов»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3C3DC7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Видообразование как результат эволюции</w:t>
            </w:r>
            <w:r w:rsidRPr="00E45B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670740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Направления эволюции Л.р. 4 «Выявление основных ароморфозов у растений и идиоадаптаций у животных»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Доказательства эволюции органического мира.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представлений о происхождении жизни на Земле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представления о возникновении жизни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жизни на Земле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3C3DC7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</w:t>
            </w:r>
            <w:r w:rsidR="003C3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потезы происхождения человека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3C3DC7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Положение чело</w:t>
            </w:r>
            <w:r w:rsidR="003C3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века в системе животного мира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Эволюция человека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E45B15" w:rsidRPr="00E45B15" w:rsidTr="00013D8B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F4139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45B15" w:rsidRPr="00E45B15" w:rsidRDefault="00E45B15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Человеческие расы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45B15" w:rsidRPr="00E45B15" w:rsidRDefault="00E45B15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241" w:type="dxa"/>
            <w:vMerge w:val="restart"/>
            <w:tcBorders>
              <w:top w:val="nil"/>
              <w:left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ind w:left="720" w:hanging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  <w:r w:rsidRPr="00E45B1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    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Экосистемы (14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ч)</w:t>
            </w:r>
          </w:p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 и среда. Экологические факторы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Абиотические факторы среды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Биотические факторы среды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590D03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Структура экосистем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590D03">
            <w:pPr>
              <w:spacing w:before="100" w:beforeAutospacing="1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Пищевые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цепи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Круговорот 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ществ и энергии в экосистемах Л.р. 5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хем передачи веществ и энергии»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Причины устойчиво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сти и смены экосистем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Влияние человека на э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косистемы.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Агроценоз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Разнообразие экосистем. 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Л.р.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характеристика природных экосистем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агроэкосистем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своей местности»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CB508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Биосфера — глобальная экосистема 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живых организмов в биосфере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Биосфера и человек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Ноосфера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экологические проблемы современности  Л.р.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«</w:t>
            </w: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и оценка последствий деятельности человека в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экостстемах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0" w:type="auto"/>
            <w:vMerge/>
            <w:tcBorders>
              <w:left w:val="nil"/>
              <w:right w:val="single" w:sz="8" w:space="0" w:color="auto"/>
            </w:tcBorders>
            <w:vAlign w:val="center"/>
            <w:hideMark/>
          </w:tcPr>
          <w:p w:rsidR="00C01F22" w:rsidRPr="00E45B15" w:rsidRDefault="00C01F22" w:rsidP="00E45B1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Проблемы рационального природопользования и охрана природы.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C01F22" w:rsidRPr="00E45B15" w:rsidTr="009712AC">
        <w:tc>
          <w:tcPr>
            <w:tcW w:w="98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424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Пути решения экологических проблем</w:t>
            </w:r>
          </w:p>
        </w:tc>
        <w:tc>
          <w:tcPr>
            <w:tcW w:w="155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01F22" w:rsidRPr="00E45B15" w:rsidRDefault="00C01F22" w:rsidP="00E45B1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B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E45B15" w:rsidRPr="00E45B15" w:rsidRDefault="00E45B15" w:rsidP="00E45B15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5B1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F2083" w:rsidRDefault="005F2083"/>
    <w:p w:rsidR="00867A98" w:rsidRDefault="00867A98"/>
    <w:p w:rsidR="00867A98" w:rsidRDefault="00867A98"/>
    <w:p w:rsidR="00867A98" w:rsidRDefault="00867A98"/>
    <w:p w:rsidR="00867A98" w:rsidRDefault="00867A98"/>
    <w:p w:rsidR="00867A98" w:rsidRDefault="00867A98"/>
    <w:p w:rsidR="00867A98" w:rsidRDefault="00867A98"/>
    <w:p w:rsidR="00867A98" w:rsidRDefault="00867A98"/>
    <w:sectPr w:rsidR="00867A98" w:rsidSect="002F5A3E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33C39"/>
    <w:multiLevelType w:val="multilevel"/>
    <w:tmpl w:val="18C460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DB264E2"/>
    <w:multiLevelType w:val="hybridMultilevel"/>
    <w:tmpl w:val="7B9209C6"/>
    <w:lvl w:ilvl="0" w:tplc="533489D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AE53D10"/>
    <w:multiLevelType w:val="hybridMultilevel"/>
    <w:tmpl w:val="53BA645C"/>
    <w:lvl w:ilvl="0" w:tplc="C4ACA75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797"/>
    <w:rsid w:val="00013D8B"/>
    <w:rsid w:val="00016B29"/>
    <w:rsid w:val="00032171"/>
    <w:rsid w:val="00066E5B"/>
    <w:rsid w:val="000740E9"/>
    <w:rsid w:val="0008494A"/>
    <w:rsid w:val="000C54DD"/>
    <w:rsid w:val="0012000A"/>
    <w:rsid w:val="0016312C"/>
    <w:rsid w:val="001902A1"/>
    <w:rsid w:val="001959E7"/>
    <w:rsid w:val="001A06DA"/>
    <w:rsid w:val="001A0A64"/>
    <w:rsid w:val="001C5BE3"/>
    <w:rsid w:val="001E4C6B"/>
    <w:rsid w:val="001F140C"/>
    <w:rsid w:val="00200A36"/>
    <w:rsid w:val="00201E7D"/>
    <w:rsid w:val="00264D21"/>
    <w:rsid w:val="002D4DAE"/>
    <w:rsid w:val="002F5A3E"/>
    <w:rsid w:val="003213D3"/>
    <w:rsid w:val="00371069"/>
    <w:rsid w:val="003717C0"/>
    <w:rsid w:val="00373403"/>
    <w:rsid w:val="00386E5C"/>
    <w:rsid w:val="003A7F79"/>
    <w:rsid w:val="003C3DC7"/>
    <w:rsid w:val="003E682A"/>
    <w:rsid w:val="0042318F"/>
    <w:rsid w:val="00463245"/>
    <w:rsid w:val="0048565A"/>
    <w:rsid w:val="004A32F5"/>
    <w:rsid w:val="00506676"/>
    <w:rsid w:val="0050792A"/>
    <w:rsid w:val="005505A1"/>
    <w:rsid w:val="00550F73"/>
    <w:rsid w:val="00563321"/>
    <w:rsid w:val="00590D03"/>
    <w:rsid w:val="005936EC"/>
    <w:rsid w:val="005B555A"/>
    <w:rsid w:val="005C4045"/>
    <w:rsid w:val="005D74DB"/>
    <w:rsid w:val="005F2083"/>
    <w:rsid w:val="006408FD"/>
    <w:rsid w:val="006704AD"/>
    <w:rsid w:val="00670740"/>
    <w:rsid w:val="006874D1"/>
    <w:rsid w:val="006C59D1"/>
    <w:rsid w:val="006C7B1B"/>
    <w:rsid w:val="006D340F"/>
    <w:rsid w:val="006F1DED"/>
    <w:rsid w:val="0076081C"/>
    <w:rsid w:val="007B5F69"/>
    <w:rsid w:val="007C103F"/>
    <w:rsid w:val="007D6643"/>
    <w:rsid w:val="007D7D30"/>
    <w:rsid w:val="007E2238"/>
    <w:rsid w:val="007F764A"/>
    <w:rsid w:val="008077AD"/>
    <w:rsid w:val="0086011A"/>
    <w:rsid w:val="00867A98"/>
    <w:rsid w:val="00894276"/>
    <w:rsid w:val="008B062F"/>
    <w:rsid w:val="008B3384"/>
    <w:rsid w:val="008E3985"/>
    <w:rsid w:val="008F770D"/>
    <w:rsid w:val="00943F24"/>
    <w:rsid w:val="0094650B"/>
    <w:rsid w:val="009712AC"/>
    <w:rsid w:val="00A30CB2"/>
    <w:rsid w:val="00A63770"/>
    <w:rsid w:val="00A74376"/>
    <w:rsid w:val="00AA71C0"/>
    <w:rsid w:val="00B02931"/>
    <w:rsid w:val="00B04D2B"/>
    <w:rsid w:val="00B219F3"/>
    <w:rsid w:val="00B5709B"/>
    <w:rsid w:val="00B654B5"/>
    <w:rsid w:val="00B77797"/>
    <w:rsid w:val="00B81136"/>
    <w:rsid w:val="00B966EA"/>
    <w:rsid w:val="00BC5816"/>
    <w:rsid w:val="00BD1D6A"/>
    <w:rsid w:val="00BE1D26"/>
    <w:rsid w:val="00BE4830"/>
    <w:rsid w:val="00BF4492"/>
    <w:rsid w:val="00C01F22"/>
    <w:rsid w:val="00C477AF"/>
    <w:rsid w:val="00C62407"/>
    <w:rsid w:val="00C904F9"/>
    <w:rsid w:val="00CB5082"/>
    <w:rsid w:val="00CE1F09"/>
    <w:rsid w:val="00D02431"/>
    <w:rsid w:val="00D259B2"/>
    <w:rsid w:val="00D443AE"/>
    <w:rsid w:val="00D7170B"/>
    <w:rsid w:val="00DA1F34"/>
    <w:rsid w:val="00DB7E23"/>
    <w:rsid w:val="00DD1E8D"/>
    <w:rsid w:val="00E021CD"/>
    <w:rsid w:val="00E12826"/>
    <w:rsid w:val="00E138D7"/>
    <w:rsid w:val="00E164A8"/>
    <w:rsid w:val="00E41D06"/>
    <w:rsid w:val="00E45B15"/>
    <w:rsid w:val="00E77903"/>
    <w:rsid w:val="00EA564F"/>
    <w:rsid w:val="00EC2FD1"/>
    <w:rsid w:val="00ED03BD"/>
    <w:rsid w:val="00EE4051"/>
    <w:rsid w:val="00EF4139"/>
    <w:rsid w:val="00F1396D"/>
    <w:rsid w:val="00F23E30"/>
    <w:rsid w:val="00FB6A49"/>
    <w:rsid w:val="00FC6209"/>
    <w:rsid w:val="00FD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59D1"/>
  </w:style>
  <w:style w:type="paragraph" w:styleId="1">
    <w:name w:val="heading 1"/>
    <w:basedOn w:val="a"/>
    <w:link w:val="10"/>
    <w:uiPriority w:val="9"/>
    <w:qFormat/>
    <w:rsid w:val="00E45B1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B1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semiHidden/>
    <w:unhideWhenUsed/>
    <w:rsid w:val="00E45B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74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74D1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F2083"/>
    <w:pPr>
      <w:ind w:left="720"/>
      <w:contextualSpacing/>
    </w:pPr>
  </w:style>
  <w:style w:type="table" w:styleId="a7">
    <w:name w:val="Table Grid"/>
    <w:basedOn w:val="a1"/>
    <w:uiPriority w:val="39"/>
    <w:rsid w:val="00867A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B219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4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7534FF-B29E-4438-87E3-E8E4501085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5069</Words>
  <Characters>28895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110</cp:revision>
  <cp:lastPrinted>2021-10-25T10:15:00Z</cp:lastPrinted>
  <dcterms:created xsi:type="dcterms:W3CDTF">2021-10-18T11:01:00Z</dcterms:created>
  <dcterms:modified xsi:type="dcterms:W3CDTF">2022-03-09T10:10:00Z</dcterms:modified>
</cp:coreProperties>
</file>